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A09BA" w14:textId="77777777" w:rsidR="00073ECE" w:rsidRPr="00472546" w:rsidRDefault="00073ECE" w:rsidP="00073ECE">
      <w:pPr>
        <w:snapToGrid w:val="0"/>
        <w:spacing w:line="320" w:lineRule="exact"/>
        <w:ind w:leftChars="-295" w:left="-708" w:rightChars="-319" w:right="-766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標楷體" w:eastAsia="標楷體" w:hAnsi="標楷體" w:cs="Times New Roman"/>
          <w:sz w:val="28"/>
          <w:szCs w:val="28"/>
        </w:rPr>
        <w:t>(一)</w:t>
      </w:r>
      <w:r>
        <w:rPr>
          <w:rFonts w:ascii="標楷體" w:eastAsia="標楷體" w:hAnsi="標楷體" w:hint="eastAsia"/>
          <w:kern w:val="0"/>
          <w:sz w:val="28"/>
          <w:szCs w:val="28"/>
        </w:rPr>
        <w:t>協助中小企業智慧應用升級計畫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r>
        <w:rPr>
          <w:rFonts w:ascii="標楷體" w:eastAsia="標楷體" w:hAnsi="標楷體" w:hint="eastAsia"/>
          <w:kern w:val="0"/>
          <w:sz w:val="28"/>
          <w:szCs w:val="28"/>
        </w:rPr>
        <w:t>疫後SMU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輔導計畫一頁成效</w:t>
      </w:r>
      <w:r w:rsidRPr="00472546">
        <w:rPr>
          <w:rFonts w:ascii="標楷體" w:eastAsia="標楷體" w:hAnsi="標楷體"/>
          <w:kern w:val="0"/>
          <w:sz w:val="28"/>
          <w:szCs w:val="28"/>
        </w:rPr>
        <w:t>表</w:t>
      </w:r>
      <w:r w:rsidRPr="00175016">
        <w:rPr>
          <w:rFonts w:ascii="標楷體" w:eastAsia="標楷體" w:hAnsi="標楷體" w:hint="eastAsia"/>
          <w:kern w:val="0"/>
          <w:szCs w:val="28"/>
        </w:rPr>
        <w:t>(受輔導業者)</w:t>
      </w:r>
    </w:p>
    <w:p w14:paraId="1B93FABE" w14:textId="77777777" w:rsidR="00073ECE" w:rsidRPr="00472546" w:rsidRDefault="00073ECE" w:rsidP="00073ECE">
      <w:pPr>
        <w:snapToGrid w:val="0"/>
        <w:spacing w:line="280" w:lineRule="exact"/>
        <w:ind w:leftChars="-1" w:left="-2"/>
        <w:rPr>
          <w:rFonts w:ascii="標楷體" w:eastAsia="標楷體" w:hAnsi="標楷體" w:hint="eastAsia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375"/>
        <w:gridCol w:w="1205"/>
        <w:gridCol w:w="687"/>
        <w:gridCol w:w="86"/>
        <w:gridCol w:w="2275"/>
        <w:gridCol w:w="425"/>
        <w:gridCol w:w="1120"/>
        <w:gridCol w:w="14"/>
        <w:gridCol w:w="417"/>
        <w:gridCol w:w="3183"/>
      </w:tblGrid>
      <w:tr w:rsidR="00073ECE" w:rsidRPr="00472546" w14:paraId="445A0858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598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1706FA28" w14:textId="77777777" w:rsidR="00073ECE" w:rsidRPr="00472546" w:rsidRDefault="00073ECE" w:rsidP="00C06C5D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01B78DA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79C2E1B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073ECE" w:rsidRPr="00472546" w14:paraId="1C4FDED2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598"/>
          <w:jc w:val="center"/>
        </w:trPr>
        <w:tc>
          <w:tcPr>
            <w:tcW w:w="420" w:type="dxa"/>
            <w:vMerge/>
            <w:vAlign w:val="center"/>
          </w:tcPr>
          <w:p w14:paraId="4CFEE0E0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905C11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CCDC01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112</w:t>
            </w:r>
            <w:r w:rsidRPr="00472546">
              <w:rPr>
                <w:rFonts w:eastAsia="標楷體"/>
                <w:sz w:val="22"/>
                <w:szCs w:val="22"/>
              </w:rPr>
              <w:t>SM</w:t>
            </w:r>
            <w:r>
              <w:rPr>
                <w:rFonts w:eastAsia="標楷體" w:hint="eastAsia"/>
                <w:sz w:val="22"/>
                <w:szCs w:val="22"/>
              </w:rPr>
              <w:t>U</w:t>
            </w:r>
            <w:r>
              <w:rPr>
                <w:rFonts w:eastAsia="標楷體"/>
                <w:color w:val="FF0000"/>
                <w:sz w:val="22"/>
                <w:szCs w:val="22"/>
              </w:rPr>
              <w:t>4</w:t>
            </w:r>
            <w:r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073ECE" w:rsidRPr="00472546" w14:paraId="22223BC4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420" w:type="dxa"/>
            <w:vMerge/>
            <w:tcBorders>
              <w:bottom w:val="nil"/>
            </w:tcBorders>
            <w:vAlign w:val="center"/>
          </w:tcPr>
          <w:p w14:paraId="3F23E04D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E60C4C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 w:hint="eastAsia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416A328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6E25159B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 w:val="restart"/>
            <w:shd w:val="clear" w:color="auto" w:fill="auto"/>
            <w:textDirection w:val="tbRlV"/>
            <w:vAlign w:val="center"/>
          </w:tcPr>
          <w:p w14:paraId="165BA14D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447CB4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14F625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E99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center"/>
          </w:tcPr>
          <w:p w14:paraId="7C19357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0B5F7127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textDirection w:val="tbRlV"/>
            <w:vAlign w:val="center"/>
          </w:tcPr>
          <w:p w14:paraId="1FBAD36C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D4D904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03A5D16A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5234EE18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6784ADFF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813FEC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</w:t>
            </w:r>
            <w:r w:rsidRPr="00472546">
              <w:rPr>
                <w:rFonts w:eastAsia="標楷體"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2211A43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9689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 w:hint="eastAsia"/>
                <w:b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3D2F1492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073ECE" w:rsidRPr="00472546" w14:paraId="46D3999F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539EEC61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2DF210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</w:t>
            </w:r>
            <w:r w:rsidRPr="00472546">
              <w:rPr>
                <w:rFonts w:eastAsia="標楷體"/>
                <w:bCs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2D094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78BC" w14:textId="77777777" w:rsidR="00073ECE" w:rsidRPr="00472546" w:rsidRDefault="00073ECE" w:rsidP="00C06C5D">
            <w:pPr>
              <w:snapToGrid w:val="0"/>
              <w:spacing w:line="240" w:lineRule="exact"/>
              <w:rPr>
                <w:rFonts w:eastAsia="標楷體" w:hint="eastAsia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6.</w:t>
            </w: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680C9C43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41F986BF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3EB93617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25CD53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E6C760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59804F7D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1CB325CE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1FBE1034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</w:t>
            </w:r>
            <w:r>
              <w:rPr>
                <w:rFonts w:ascii="標楷體" w:eastAsia="標楷體" w:hAnsi="標楷體" w:hint="eastAsia"/>
              </w:rPr>
              <w:t>_________(如，金屬製品製造業)</w:t>
            </w:r>
          </w:p>
        </w:tc>
      </w:tr>
      <w:tr w:rsidR="00073ECE" w:rsidRPr="00472546" w14:paraId="7FC8B9F9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2A765BE2" w14:textId="77777777" w:rsidR="00073ECE" w:rsidRPr="00472546" w:rsidRDefault="00073ECE" w:rsidP="00C06C5D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9AFAF0B" w14:textId="77777777" w:rsidR="00073ECE" w:rsidRPr="00472546" w:rsidRDefault="00073ECE" w:rsidP="00C06C5D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7" w:type="dxa"/>
            <w:gridSpan w:val="8"/>
            <w:vAlign w:val="center"/>
          </w:tcPr>
          <w:p w14:paraId="03DAE67B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073ECE" w:rsidRPr="00472546" w14:paraId="3B006BF7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766"/>
          <w:jc w:val="center"/>
        </w:trPr>
        <w:tc>
          <w:tcPr>
            <w:tcW w:w="420" w:type="dxa"/>
            <w:vMerge/>
          </w:tcPr>
          <w:p w14:paraId="529375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7E1451D0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14:paraId="6C939ED5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14:paraId="76413E66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003B3F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本案導入範圍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:</w:t>
            </w:r>
          </w:p>
          <w:p w14:paraId="691C97C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受輔導業者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之機械設備</w:t>
            </w:r>
            <w:r>
              <w:rPr>
                <w:rFonts w:ascii="標楷體" w:eastAsia="標楷體" w:hAnsi="標楷體" w:hint="eastAsia"/>
                <w:color w:val="000000"/>
              </w:rPr>
              <w:t>產品</w:t>
            </w:r>
          </w:p>
          <w:p w14:paraId="08F8515E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</w:t>
            </w:r>
            <w:r>
              <w:rPr>
                <w:rFonts w:ascii="標楷體" w:eastAsia="標楷體" w:hAnsi="標楷體" w:hint="eastAsia"/>
                <w:color w:val="000000"/>
              </w:rPr>
              <w:t>受輔導業者廠內生產線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</w:tcBorders>
            <w:vAlign w:val="center"/>
          </w:tcPr>
          <w:p w14:paraId="395637F9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>
              <w:rPr>
                <w:rFonts w:ascii="標楷體" w:eastAsia="標楷體" w:hAnsi="標楷體" w:hint="eastAsia"/>
                <w:color w:val="000000"/>
              </w:rPr>
              <w:t>本案軟體系統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來源:</w:t>
            </w:r>
          </w:p>
          <w:p w14:paraId="3BAE2778" w14:textId="77777777" w:rsidR="00073ECE" w:rsidRDefault="00073ECE" w:rsidP="00C06C5D">
            <w:pPr>
              <w:snapToGrid w:val="0"/>
              <w:spacing w:line="240" w:lineRule="exact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自行開發</w:t>
            </w:r>
          </w:p>
          <w:p w14:paraId="232D0288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14:paraId="10C6F061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073ECE" w:rsidRPr="00472546" w14:paraId="5FF83125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559"/>
          <w:jc w:val="center"/>
        </w:trPr>
        <w:tc>
          <w:tcPr>
            <w:tcW w:w="420" w:type="dxa"/>
            <w:vMerge/>
          </w:tcPr>
          <w:p w14:paraId="1A3ABB73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5A35E0A6" w14:textId="77777777" w:rsidR="00073ECE" w:rsidRPr="00994DF7" w:rsidRDefault="00073ECE" w:rsidP="00C06C5D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5.本案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共導入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項智慧化應用服務模組(其中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項均達到可視化層次、</w:t>
            </w:r>
            <w:r>
              <w:rPr>
                <w:rFonts w:ascii="標楷體" w:eastAsia="標楷體" w:hAnsi="標楷體" w:hint="eastAsia"/>
                <w:color w:val="000000"/>
              </w:rPr>
              <w:t>____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項達到透明化層次、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項具備可預測層次、</w:t>
            </w:r>
            <w:r>
              <w:rPr>
                <w:rFonts w:ascii="標楷體" w:eastAsia="標楷體" w:hAnsi="標楷體" w:hint="eastAsia"/>
                <w:color w:val="000000"/>
              </w:rPr>
              <w:t>0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項具備自適化層次)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  <w:r w:rsidRPr="00994DF7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073ECE" w:rsidRPr="00472546" w14:paraId="4CA81CD5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1293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4F824769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A615B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6.本案導入後受輔導業者生產線提升如下:</w:t>
            </w:r>
          </w:p>
          <w:p w14:paraId="4775D492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新細明體" w:hAnsi="新細明體" w:cs="Times New Roman" w:hint="eastAsia"/>
                <w:color w:val="000000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廠</w:t>
            </w:r>
            <w:r w:rsidRPr="00E2246A">
              <w:rPr>
                <w:rFonts w:ascii="標楷體" w:eastAsia="標楷體" w:hAnsi="標楷體" w:cs="Times New Roman" w:hint="eastAsia"/>
                <w:color w:val="000000"/>
              </w:rPr>
              <w:t>內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設備聯網數量由_____台</w:t>
            </w:r>
            <w:r w:rsidRPr="00AD61F1">
              <w:rPr>
                <w:rFonts w:ascii="標楷體" w:eastAsia="標楷體" w:hAnsi="標楷體" w:cs="Times New Roman"/>
                <w:color w:val="000000"/>
              </w:rPr>
              <w:sym w:font="Wingdings" w:char="F0E0"/>
            </w:r>
            <w:r>
              <w:rPr>
                <w:rFonts w:ascii="標楷體" w:eastAsia="標楷體" w:hAnsi="標楷體" w:cs="Times New Roman"/>
                <w:color w:val="000000"/>
              </w:rPr>
              <w:t>______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台</w:t>
            </w:r>
          </w:p>
          <w:p w14:paraId="0E68D031" w14:textId="77777777" w:rsidR="00073ECE" w:rsidRPr="00192D2D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已有_______系統整合進行數據聯網使用(如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，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ERP、MES、工單、報工、刀具管理等)</w:t>
            </w:r>
          </w:p>
          <w:p w14:paraId="66079189" w14:textId="77777777" w:rsidR="00073ECE" w:rsidRDefault="00073ECE" w:rsidP="00C06C5D">
            <w:pPr>
              <w:snapToGrid w:val="0"/>
              <w:rPr>
                <w:rFonts w:ascii="標楷體" w:eastAsia="標楷體" w:hAnsi="標楷體" w:cs="Times New Roman"/>
                <w:color w:val="767171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 w:rsidRPr="004854E9">
              <w:rPr>
                <w:rFonts w:ascii="標楷體" w:eastAsia="標楷體" w:hAnsi="標楷體" w:cs="Times New Roman" w:hint="eastAsia"/>
                <w:b/>
                <w:color w:val="000000"/>
              </w:rPr>
              <w:t>流程數位化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(無則可免寫)</w:t>
            </w:r>
          </w:p>
          <w:p w14:paraId="4B671547" w14:textId="77777777" w:rsidR="00073ECE" w:rsidRPr="003E3CD2" w:rsidRDefault="00073ECE" w:rsidP="00C06C5D">
            <w:pPr>
              <w:snapToGrid w:val="0"/>
              <w:rPr>
                <w:rFonts w:ascii="標楷體" w:eastAsia="標楷體" w:hAnsi="標楷體" w:hint="eastAsia"/>
                <w:color w:val="A6A6A6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>
              <w:rPr>
                <w:rFonts w:ascii="標楷體" w:eastAsia="標楷體" w:hAnsi="標楷體" w:cs="Times New Roman" w:hint="eastAsia"/>
                <w:b/>
                <w:color w:val="000000"/>
              </w:rPr>
              <w:t>碳盤查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(無則可免寫)</w:t>
            </w:r>
          </w:p>
        </w:tc>
      </w:tr>
      <w:tr w:rsidR="00073ECE" w:rsidRPr="00472546" w14:paraId="3D807A6A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420" w:type="dxa"/>
            <w:vMerge/>
          </w:tcPr>
          <w:p w14:paraId="686701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2B646B1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14:paraId="35C2DFE6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14:paraId="10144E1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14:paraId="760503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center"/>
          </w:tcPr>
          <w:p w14:paraId="3959A25C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</w:tcBorders>
            <w:vAlign w:val="center"/>
          </w:tcPr>
          <w:p w14:paraId="3EB6789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93E0D07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14:paraId="5C86B842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14:paraId="3757996A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14:paraId="36A53E64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4734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C5755B8" w14:textId="77777777" w:rsidR="00073ECE" w:rsidRPr="00472546" w:rsidRDefault="00073ECE" w:rsidP="00C06C5D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本案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投入                 </w:t>
            </w: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073ECE" w:rsidRPr="00472546" w14:paraId="677DD0DA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420" w:type="dxa"/>
            <w:vMerge/>
          </w:tcPr>
          <w:p w14:paraId="04E5170B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63B1AF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32938112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361" w:type="dxa"/>
            <w:gridSpan w:val="2"/>
            <w:vAlign w:val="center"/>
          </w:tcPr>
          <w:p w14:paraId="5FCB62DC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</w:tcBorders>
            <w:vAlign w:val="center"/>
          </w:tcPr>
          <w:p w14:paraId="189C6B2A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 w:val="restart"/>
            <w:tcBorders>
              <w:left w:val="nil"/>
            </w:tcBorders>
            <w:vAlign w:val="center"/>
          </w:tcPr>
          <w:p w14:paraId="43C7EA8C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23D5716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383"/>
          <w:jc w:val="center"/>
        </w:trPr>
        <w:tc>
          <w:tcPr>
            <w:tcW w:w="420" w:type="dxa"/>
            <w:vMerge/>
          </w:tcPr>
          <w:p w14:paraId="60C22CC9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bottom w:val="nil"/>
              <w:right w:val="nil"/>
            </w:tcBorders>
          </w:tcPr>
          <w:p w14:paraId="143D02F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03A6D549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361" w:type="dxa"/>
            <w:gridSpan w:val="2"/>
            <w:vAlign w:val="center"/>
          </w:tcPr>
          <w:p w14:paraId="3250FD0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  <w:bottom w:val="nil"/>
            </w:tcBorders>
            <w:vAlign w:val="center"/>
          </w:tcPr>
          <w:p w14:paraId="6808CA04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/>
            <w:tcBorders>
              <w:left w:val="nil"/>
            </w:tcBorders>
            <w:vAlign w:val="center"/>
          </w:tcPr>
          <w:p w14:paraId="343AE3AE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7CF5D93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354"/>
          <w:jc w:val="center"/>
        </w:trPr>
        <w:tc>
          <w:tcPr>
            <w:tcW w:w="420" w:type="dxa"/>
            <w:vMerge/>
          </w:tcPr>
          <w:p w14:paraId="1642CEC5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right w:val="nil"/>
            </w:tcBorders>
            <w:vAlign w:val="center"/>
          </w:tcPr>
          <w:p w14:paraId="1C0325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commentRangeStart w:id="0"/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14:paraId="3FAF24C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14:paraId="3D22AD7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</w:p>
          <w:p w14:paraId="7665EA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  <w:commentRangeEnd w:id="0"/>
            <w:r>
              <w:rPr>
                <w:rStyle w:val="a3"/>
                <w:rFonts w:cs="Times New Roman"/>
                <w:lang w:val="x-none" w:eastAsia="x-none"/>
              </w:rPr>
              <w:commentReference w:id="0"/>
            </w: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3ED782CB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 w:hint="eastAsia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金額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          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6CC189C6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5)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縮短處理生產資訊之時間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A分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分</w:t>
            </w:r>
          </w:p>
        </w:tc>
      </w:tr>
      <w:tr w:rsidR="00073ECE" w:rsidRPr="00472546" w14:paraId="439821A3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4945B8ED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12D444D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7462101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培訓員工智慧機械職能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      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人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7111668D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6)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073ECE" w:rsidRPr="00472546" w14:paraId="1A4AA980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3E4F5224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40F067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4F77154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增加產值                   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267965FF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(7)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建立作業數位化流程數量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2項</w:t>
            </w:r>
          </w:p>
        </w:tc>
      </w:tr>
      <w:tr w:rsidR="00073ECE" w:rsidRPr="00472546" w14:paraId="15BF08E4" w14:textId="77777777" w:rsidTr="00C06C5D">
        <w:tblPrEx>
          <w:tblCellMar>
            <w:top w:w="0" w:type="dxa"/>
            <w:bottom w:w="0" w:type="dxa"/>
          </w:tblCellMar>
        </w:tblPrEx>
        <w:trPr>
          <w:cantSplit/>
          <w:trHeight w:val="511"/>
          <w:jc w:val="center"/>
        </w:trPr>
        <w:tc>
          <w:tcPr>
            <w:tcW w:w="420" w:type="dxa"/>
            <w:vMerge/>
          </w:tcPr>
          <w:p w14:paraId="3D556060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F5F2AA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50F41219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(4)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稼動率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3E672339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(8)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其他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可列舉計畫書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之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效益指標</w:t>
            </w:r>
          </w:p>
        </w:tc>
      </w:tr>
    </w:tbl>
    <w:p w14:paraId="5CC4DBBB" w14:textId="77777777" w:rsidR="00073ECE" w:rsidRPr="00472546" w:rsidRDefault="00073ECE" w:rsidP="00073ECE">
      <w:pPr>
        <w:snapToGrid w:val="0"/>
        <w:ind w:left="284" w:hanging="282"/>
      </w:pPr>
    </w:p>
    <w:p w14:paraId="072E8B06" w14:textId="77777777" w:rsidR="00073ECE" w:rsidRPr="00472546" w:rsidRDefault="00073ECE" w:rsidP="00073ECE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</w:t>
      </w:r>
      <w:r>
        <w:rPr>
          <w:rFonts w:ascii="標楷體" w:eastAsia="標楷體" w:hAnsi="標楷體" w:hint="eastAsia"/>
        </w:rPr>
        <w:t>(</w:t>
      </w:r>
      <w:r w:rsidRPr="00472546">
        <w:rPr>
          <w:rFonts w:ascii="標楷體" w:eastAsia="標楷體" w:hAnsi="標楷體" w:hint="eastAsia"/>
        </w:rPr>
        <w:t>________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_____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接受輔導單位</w:t>
      </w: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_____</w:t>
      </w:r>
      <w:r w:rsidRPr="00472546">
        <w:rPr>
          <w:rFonts w:ascii="標楷體" w:eastAsia="標楷體" w:hAnsi="標楷體" w:hint="eastAsia"/>
        </w:rPr>
        <w:t>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進行本輔導計畫</w:t>
      </w:r>
      <w:r>
        <w:rPr>
          <w:rFonts w:ascii="標楷體" w:eastAsia="標楷體" w:hAnsi="標楷體" w:hint="eastAsia"/>
        </w:rPr>
        <w:t>；</w:t>
      </w:r>
      <w:r w:rsidRPr="00472546">
        <w:rPr>
          <w:rFonts w:ascii="標楷體" w:eastAsia="標楷體" w:hAnsi="標楷體" w:hint="eastAsia"/>
        </w:rPr>
        <w:t>輔導後，</w:t>
      </w:r>
      <w:r w:rsidRPr="00CD445D">
        <w:rPr>
          <w:rFonts w:ascii="標楷體" w:eastAsia="標楷體" w:hAnsi="標楷體" w:hint="eastAsia"/>
          <w:b/>
          <w:u w:val="single"/>
        </w:rPr>
        <w:t>確認所獲成果與輔導計</w:t>
      </w:r>
      <w:bookmarkStart w:id="1" w:name="_GoBack"/>
      <w:bookmarkEnd w:id="1"/>
      <w:r w:rsidRPr="00CD445D">
        <w:rPr>
          <w:rFonts w:ascii="標楷體" w:eastAsia="標楷體" w:hAnsi="標楷體" w:hint="eastAsia"/>
          <w:b/>
          <w:u w:val="single"/>
        </w:rPr>
        <w:t>畫相符，經評估後認定達成上述之相關效益</w:t>
      </w:r>
      <w:r w:rsidRPr="00472546">
        <w:rPr>
          <w:rFonts w:ascii="標楷體" w:eastAsia="標楷體" w:hAnsi="標楷體" w:hint="eastAsia"/>
        </w:rPr>
        <w:t>。</w:t>
      </w:r>
    </w:p>
    <w:p w14:paraId="1F9822D9" w14:textId="77777777" w:rsidR="00073ECE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2A7DA51E" w14:textId="77777777" w:rsidR="00073ECE" w:rsidRPr="00CD445D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13431E9" w14:textId="77777777" w:rsidR="00073ECE" w:rsidRPr="00472546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A6B9275" w14:textId="77777777" w:rsidR="00073ECE" w:rsidRDefault="00073ECE" w:rsidP="00073ECE">
      <w:pPr>
        <w:snapToGrid w:val="0"/>
        <w:ind w:left="-142" w:hanging="566"/>
        <w:rPr>
          <w:rFonts w:ascii="標楷體" w:eastAsia="標楷體" w:hAnsi="標楷體"/>
          <w:u w:val="single"/>
        </w:rPr>
      </w:pPr>
      <w:commentRangeStart w:id="2"/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  <w:commentRangeEnd w:id="2"/>
      <w:r>
        <w:rPr>
          <w:rStyle w:val="a3"/>
          <w:rFonts w:cs="Times New Roman"/>
          <w:lang w:val="x-none" w:eastAsia="x-none"/>
        </w:rPr>
        <w:commentReference w:id="2"/>
      </w:r>
    </w:p>
    <w:p w14:paraId="4BDE7209" w14:textId="77777777" w:rsidR="00BB3E20" w:rsidRPr="00073ECE" w:rsidRDefault="00073ECE" w:rsidP="00073ECE">
      <w:pPr>
        <w:ind w:rightChars="-260" w:right="-624"/>
      </w:pPr>
    </w:p>
    <w:sectPr w:rsidR="00BB3E20" w:rsidRPr="00073ECE" w:rsidSect="00073ECE">
      <w:pgSz w:w="11906" w:h="16838"/>
      <w:pgMar w:top="426" w:right="1133" w:bottom="1135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何穎俊" w:date="2021-08-19T08:06:00Z" w:initials="何穎俊">
    <w:p w14:paraId="34113900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</w:rPr>
      </w:pPr>
      <w:r>
        <w:rPr>
          <w:rStyle w:val="a3"/>
        </w:rPr>
        <w:annotationRef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r w:rsidRPr="006B5272">
        <w:rPr>
          <w:rFonts w:ascii="標楷體" w:eastAsia="標楷體" w:hAnsi="標楷體"/>
          <w:sz w:val="20"/>
          <w:szCs w:val="20"/>
        </w:rPr>
        <w:t>投資金額(元)</w:t>
      </w:r>
    </w:p>
    <w:p w14:paraId="13C47C69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r w:rsidRPr="00AE0AA8">
        <w:rPr>
          <w:rFonts w:ascii="標楷體" w:eastAsia="標楷體" w:hAnsi="標楷體" w:hint="eastAsia"/>
          <w:sz w:val="20"/>
          <w:szCs w:val="20"/>
        </w:rPr>
        <w:t>培訓員工智慧機械職能(人數)</w:t>
      </w:r>
      <w:r w:rsidRPr="00AE0AA8">
        <w:rPr>
          <w:rFonts w:ascii="標楷體" w:eastAsia="標楷體" w:hAnsi="標楷體"/>
          <w:sz w:val="20"/>
          <w:szCs w:val="20"/>
        </w:rPr>
        <w:br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r w:rsidRPr="00AE0AA8">
        <w:rPr>
          <w:rFonts w:ascii="標楷體" w:eastAsia="標楷體" w:hAnsi="標楷體" w:hint="eastAsia"/>
          <w:sz w:val="20"/>
          <w:szCs w:val="20"/>
        </w:rPr>
        <w:t>增加產值(</w:t>
      </w:r>
      <w:r w:rsidRPr="00AE0AA8">
        <w:rPr>
          <w:rFonts w:ascii="標楷體" w:eastAsia="標楷體" w:hAnsi="標楷體"/>
          <w:sz w:val="20"/>
          <w:szCs w:val="20"/>
        </w:rPr>
        <w:t>元)</w:t>
      </w:r>
      <w:r>
        <w:rPr>
          <w:rFonts w:ascii="標楷體" w:eastAsia="標楷體" w:hAnsi="標楷體"/>
          <w:sz w:val="20"/>
          <w:szCs w:val="20"/>
        </w:rPr>
        <w:br/>
      </w:r>
      <w:r w:rsidRPr="00AE0AA8">
        <w:rPr>
          <w:rFonts w:ascii="標楷體" w:eastAsia="標楷體" w:hAnsi="標楷體" w:hint="eastAsia"/>
          <w:b/>
          <w:sz w:val="20"/>
          <w:szCs w:val="20"/>
          <w:lang w:eastAsia="zh-TW"/>
        </w:rPr>
        <w:t>此三項為必要項目</w:t>
      </w:r>
      <w:r>
        <w:rPr>
          <w:rFonts w:ascii="標楷體" w:eastAsia="標楷體" w:hAnsi="標楷體" w:hint="eastAsia"/>
          <w:b/>
          <w:sz w:val="20"/>
          <w:szCs w:val="20"/>
          <w:lang w:eastAsia="zh-TW"/>
        </w:rPr>
        <w:t>(必寫)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，建議可依照簽約計畫書填寫。需與本報告</w:t>
      </w:r>
      <w:r w:rsidRPr="00AE0AA8"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量化效益</w:t>
      </w:r>
      <w:r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表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一致(</w:t>
      </w:r>
      <w:r>
        <w:rPr>
          <w:rFonts w:ascii="標楷體" w:eastAsia="標楷體" w:hAnsi="標楷體"/>
          <w:sz w:val="20"/>
          <w:szCs w:val="20"/>
          <w:lang w:eastAsia="zh-TW"/>
        </w:rPr>
        <w:t>P.19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)。</w:t>
      </w:r>
    </w:p>
    <w:p w14:paraId="73E57F97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</w:p>
    <w:p w14:paraId="465CAD94" w14:textId="77777777" w:rsidR="00073ECE" w:rsidRDefault="00073ECE" w:rsidP="00073ECE">
      <w:pPr>
        <w:pStyle w:val="a4"/>
        <w:rPr>
          <w:rFonts w:hint="eastAsia"/>
        </w:rPr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  <w:comment w:id="2" w:author="何穎俊" w:date="2021-08-19T08:43:00Z" w:initials="何穎俊">
    <w:p w14:paraId="6C7BEBFE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  <w:r>
        <w:rPr>
          <w:rStyle w:val="a3"/>
        </w:rPr>
        <w:annotationRef/>
      </w:r>
      <w:r w:rsidRPr="00A53FF4">
        <w:rPr>
          <w:rFonts w:ascii="標楷體" w:eastAsia="標楷體" w:hAnsi="標楷體" w:hint="eastAsia"/>
          <w:b/>
          <w:color w:val="FF0000"/>
          <w:lang w:eastAsia="zh-TW"/>
        </w:rPr>
        <w:t>需有雙方簽名</w:t>
      </w:r>
      <w:r w:rsidRPr="00A53FF4">
        <w:rPr>
          <w:rFonts w:ascii="標楷體" w:eastAsia="標楷體" w:hAnsi="標楷體" w:hint="eastAsia"/>
          <w:lang w:eastAsia="zh-TW"/>
        </w:rPr>
        <w:t>!!(建議本頁可放掃描檔)</w:t>
      </w:r>
      <w:r w:rsidRPr="00A53FF4">
        <w:rPr>
          <w:rFonts w:ascii="標楷體" w:eastAsia="標楷體" w:hAnsi="標楷體"/>
          <w:lang w:eastAsia="zh-TW"/>
        </w:rPr>
        <w:br/>
      </w:r>
      <w:r w:rsidRPr="00A53FF4">
        <w:rPr>
          <w:rFonts w:ascii="標楷體" w:eastAsia="標楷體" w:hAnsi="標楷體" w:hint="eastAsia"/>
          <w:lang w:eastAsia="zh-TW"/>
        </w:rPr>
        <w:t>否則無法驗收</w:t>
      </w:r>
    </w:p>
    <w:p w14:paraId="69195852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</w:p>
    <w:p w14:paraId="0C5E351B" w14:textId="77777777" w:rsidR="00073ECE" w:rsidRPr="00A53FF4" w:rsidRDefault="00073ECE" w:rsidP="00073ECE">
      <w:pPr>
        <w:pStyle w:val="a4"/>
        <w:rPr>
          <w:rFonts w:ascii="標楷體" w:eastAsia="標楷體" w:hAnsi="標楷體" w:hint="eastAsia"/>
        </w:rPr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5CAD94" w15:done="0"/>
  <w15:commentEx w15:paraId="0C5E351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CE"/>
    <w:rsid w:val="00007B1C"/>
    <w:rsid w:val="00073ECE"/>
    <w:rsid w:val="0026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EB492"/>
  <w15:chartTrackingRefBased/>
  <w15:docId w15:val="{5F8EDBC5-522E-4ECF-BF1E-6BCF49F9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ECE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73ECE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073ECE"/>
    <w:rPr>
      <w:rFonts w:cs="Times New Roman"/>
      <w:lang w:val="x-none" w:eastAsia="x-none"/>
    </w:rPr>
  </w:style>
  <w:style w:type="character" w:customStyle="1" w:styleId="a5">
    <w:name w:val="註解文字 字元"/>
    <w:basedOn w:val="a0"/>
    <w:link w:val="a4"/>
    <w:uiPriority w:val="99"/>
    <w:rsid w:val="00073ECE"/>
    <w:rPr>
      <w:rFonts w:ascii="CG Times" w:eastAsia="新細明體" w:hAnsi="CG Times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1</cp:revision>
  <dcterms:created xsi:type="dcterms:W3CDTF">2023-05-24T06:37:00Z</dcterms:created>
  <dcterms:modified xsi:type="dcterms:W3CDTF">2023-05-24T06:40:00Z</dcterms:modified>
</cp:coreProperties>
</file>